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4C" w:rsidRPr="0077694C" w:rsidRDefault="00D27CB6" w:rsidP="0077694C">
      <w:pPr>
        <w:rPr>
          <w:b/>
          <w:bCs/>
          <w:sz w:val="36"/>
          <w:szCs w:val="36"/>
        </w:rPr>
      </w:pPr>
      <w:r>
        <w:rPr>
          <w:rFonts w:hint="eastAsia"/>
          <w:b/>
          <w:bCs/>
          <w:sz w:val="36"/>
          <w:szCs w:val="36"/>
        </w:rPr>
        <w:t xml:space="preserve">IAWA Bulletin New Series - </w:t>
      </w:r>
      <w:bookmarkStart w:id="0" w:name="_GoBack"/>
      <w:bookmarkEnd w:id="0"/>
      <w:r>
        <w:rPr>
          <w:rFonts w:hint="eastAsia"/>
          <w:b/>
          <w:bCs/>
          <w:sz w:val="36"/>
          <w:szCs w:val="36"/>
        </w:rPr>
        <w:t xml:space="preserve">Volume </w:t>
      </w:r>
      <w:r>
        <w:rPr>
          <w:rFonts w:hint="eastAsia"/>
          <w:b/>
          <w:bCs/>
          <w:sz w:val="36"/>
          <w:szCs w:val="36"/>
        </w:rPr>
        <w:t>8</w:t>
      </w:r>
      <w:r>
        <w:rPr>
          <w:rFonts w:hint="eastAsia"/>
          <w:b/>
          <w:bCs/>
          <w:sz w:val="36"/>
          <w:szCs w:val="36"/>
        </w:rPr>
        <w:t>(1)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D27CB6"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lang w:val="de-DE"/>
              </w:rPr>
            </w:pPr>
            <w:r w:rsidRPr="0077694C">
              <w:rPr>
                <w:lang w:val="de-DE"/>
              </w:rPr>
              <w:t>F. Yamamoto; G. Angeles; T. T. Kozlowski</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Effect of </w:t>
            </w:r>
            <w:proofErr w:type="spellStart"/>
            <w:r w:rsidRPr="0077694C">
              <w:rPr>
                <w:b/>
                <w:bCs/>
              </w:rPr>
              <w:t>Ethrel</w:t>
            </w:r>
            <w:proofErr w:type="spellEnd"/>
            <w:r w:rsidRPr="0077694C">
              <w:rPr>
                <w:b/>
                <w:bCs/>
              </w:rPr>
              <w:t xml:space="preserve"> on Stem Anatomy of </w:t>
            </w:r>
            <w:proofErr w:type="spellStart"/>
            <w:r w:rsidRPr="0077694C">
              <w:rPr>
                <w:b/>
                <w:bCs/>
              </w:rPr>
              <w:t>Ulmus</w:t>
            </w:r>
            <w:proofErr w:type="spellEnd"/>
            <w:r w:rsidRPr="0077694C">
              <w:rPr>
                <w:b/>
                <w:bCs/>
              </w:rPr>
              <w:t xml:space="preserve"> Americana Seedlings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3-9</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xylem rays; xylem increment; extractives; Bark growth; ethylene</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roofErr w:type="spellStart"/>
            <w:r w:rsidRPr="0077694C">
              <w:t>Ethrel</w:t>
            </w:r>
            <w:proofErr w:type="spellEnd"/>
            <w:r w:rsidRPr="0077694C">
              <w:t xml:space="preserve"> (2-chloroethylphosphonic acid) applied in lanolin paste at concentrations of 0.4, 1.6, 6.2, or 10.8% to stems of 3-month-old </w:t>
            </w:r>
            <w:proofErr w:type="spellStart"/>
            <w:r w:rsidRPr="0077694C">
              <w:t>Ulmus</w:t>
            </w:r>
            <w:proofErr w:type="spellEnd"/>
            <w:r w:rsidRPr="0077694C">
              <w:t xml:space="preserve"> </w:t>
            </w:r>
            <w:proofErr w:type="spellStart"/>
            <w:r w:rsidRPr="0077694C">
              <w:t>americana</w:t>
            </w:r>
            <w:proofErr w:type="spellEnd"/>
            <w:r w:rsidRPr="0077694C">
              <w:t xml:space="preserve"> seedlings greatly altered stem anatomy within 41 days. Application of </w:t>
            </w:r>
            <w:proofErr w:type="spellStart"/>
            <w:r w:rsidRPr="0077694C">
              <w:t>ethrel</w:t>
            </w:r>
            <w:proofErr w:type="spellEnd"/>
            <w:r w:rsidRPr="0077694C">
              <w:t xml:space="preserve"> at 1.6% or higher concentration was followed by greatly increased bark thickness primarily </w:t>
            </w:r>
            <w:proofErr w:type="gramStart"/>
            <w:r w:rsidRPr="0077694C">
              <w:t>as a result of</w:t>
            </w:r>
            <w:proofErr w:type="gramEnd"/>
            <w:r w:rsidRPr="0077694C">
              <w:t xml:space="preserve"> an increase in the amount of phloem and intercellular spaces. Xylem increment was increased following treatment with 0.4 or 1.6% </w:t>
            </w:r>
            <w:proofErr w:type="spellStart"/>
            <w:r w:rsidRPr="0077694C">
              <w:t>ethrel</w:t>
            </w:r>
            <w:proofErr w:type="spellEnd"/>
            <w:r w:rsidRPr="0077694C">
              <w:t xml:space="preserve"> and reduced by 6.2 or 10.8% </w:t>
            </w:r>
            <w:proofErr w:type="spellStart"/>
            <w:r w:rsidRPr="0077694C">
              <w:t>ethrel</w:t>
            </w:r>
            <w:proofErr w:type="spellEnd"/>
            <w:r w:rsidRPr="0077694C">
              <w:t xml:space="preserve">. All concentrations of </w:t>
            </w:r>
            <w:proofErr w:type="spellStart"/>
            <w:r w:rsidRPr="0077694C">
              <w:t>ethrel</w:t>
            </w:r>
            <w:proofErr w:type="spellEnd"/>
            <w:r w:rsidRPr="0077694C">
              <w:t xml:space="preserve"> increased the number of vessels, reduced vessel diameters, and induced an increase in ray width and size of the individual ray cells. </w:t>
            </w:r>
            <w:proofErr w:type="spellStart"/>
            <w:r w:rsidRPr="0077694C">
              <w:t>Ethrel</w:t>
            </w:r>
            <w:proofErr w:type="spellEnd"/>
            <w:r w:rsidRPr="0077694C">
              <w:t xml:space="preserve"> at 6.2 or 10.8% inhibited differentiation of </w:t>
            </w:r>
            <w:proofErr w:type="spellStart"/>
            <w:r w:rsidRPr="0077694C">
              <w:t>fibres</w:t>
            </w:r>
            <w:proofErr w:type="spellEnd"/>
            <w:r w:rsidRPr="0077694C">
              <w:t xml:space="preserve">, many of which were poorly developed and contained protoplasm and </w:t>
            </w:r>
            <w:proofErr w:type="spellStart"/>
            <w:r w:rsidRPr="0077694C">
              <w:t>nucleL</w:t>
            </w:r>
            <w:proofErr w:type="spellEnd"/>
            <w:r w:rsidRPr="0077694C">
              <w:t xml:space="preserve"> </w:t>
            </w:r>
            <w:proofErr w:type="spellStart"/>
            <w:r w:rsidRPr="0077694C">
              <w:t>Ethrel</w:t>
            </w:r>
            <w:proofErr w:type="spellEnd"/>
            <w:r w:rsidRPr="0077694C">
              <w:t xml:space="preserve"> also stimulated accumulation of dark-staining organic deposits in the ray parenchyma cells, axial parenchyma cells, and immature </w:t>
            </w:r>
            <w:proofErr w:type="spellStart"/>
            <w:r w:rsidRPr="0077694C">
              <w:t>fibres</w:t>
            </w:r>
            <w:proofErr w:type="spellEnd"/>
            <w:r w:rsidRPr="0077694C">
              <w:t xml:space="preserve">. The data indicate a role of ethylene in control of growth and </w:t>
            </w:r>
            <w:proofErr w:type="spellStart"/>
            <w:r w:rsidRPr="0077694C">
              <w:t>anatorny</w:t>
            </w:r>
            <w:proofErr w:type="spellEnd"/>
            <w:r w:rsidRPr="0077694C">
              <w:t xml:space="preserve"> of stems.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4" w:history="1">
              <w:r w:rsidR="0077694C" w:rsidRPr="0077694C">
                <w:rPr>
                  <w:rStyle w:val="a3"/>
                </w:rPr>
                <w:t>10.1163/22941932-90001018</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F. Yamamoto; T. T. Kozlowski</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Effect of </w:t>
            </w:r>
            <w:proofErr w:type="spellStart"/>
            <w:r w:rsidRPr="0077694C">
              <w:rPr>
                <w:b/>
                <w:bCs/>
              </w:rPr>
              <w:t>Ethrel</w:t>
            </w:r>
            <w:proofErr w:type="spellEnd"/>
            <w:r w:rsidRPr="0077694C">
              <w:rPr>
                <w:b/>
                <w:bCs/>
              </w:rPr>
              <w:t xml:space="preserve"> on Growth and Stem Anatomy of Pinus </w:t>
            </w:r>
            <w:proofErr w:type="spellStart"/>
            <w:r w:rsidRPr="0077694C">
              <w:rPr>
                <w:b/>
                <w:bCs/>
              </w:rPr>
              <w:t>Halepensis</w:t>
            </w:r>
            <w:proofErr w:type="spellEnd"/>
            <w:r w:rsidRPr="0077694C">
              <w:rPr>
                <w:b/>
                <w:bCs/>
              </w:rPr>
              <w:t xml:space="preserve"> Seedlings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11-19</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compression wood; resin duets; Bark growth; xylem </w:t>
            </w:r>
            <w:proofErr w:type="spellStart"/>
            <w:r w:rsidRPr="0077694C">
              <w:t>inerement</w:t>
            </w:r>
            <w:proofErr w:type="spellEnd"/>
            <w:r w:rsidRPr="0077694C">
              <w:t>; ethylene</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roofErr w:type="spellStart"/>
            <w:r w:rsidRPr="0077694C">
              <w:t>Ethrel</w:t>
            </w:r>
            <w:proofErr w:type="spellEnd"/>
            <w:r w:rsidRPr="0077694C">
              <w:t xml:space="preserve"> (2 - </w:t>
            </w:r>
            <w:proofErr w:type="spellStart"/>
            <w:r w:rsidRPr="0077694C">
              <w:t>chloroethylphosphonic</w:t>
            </w:r>
            <w:proofErr w:type="spellEnd"/>
            <w:r w:rsidRPr="0077694C">
              <w:t xml:space="preserve"> acid) applied in lanolin paste at </w:t>
            </w:r>
            <w:proofErr w:type="spellStart"/>
            <w:r w:rsidRPr="0077694C">
              <w:t>eoneentrations</w:t>
            </w:r>
            <w:proofErr w:type="spellEnd"/>
            <w:r w:rsidRPr="0077694C">
              <w:t xml:space="preserve"> of 0.01, 0.10, or </w:t>
            </w:r>
            <w:proofErr w:type="spellStart"/>
            <w:r w:rsidRPr="0077694C">
              <w:t>i</w:t>
            </w:r>
            <w:proofErr w:type="spellEnd"/>
            <w:r w:rsidRPr="0077694C">
              <w:t xml:space="preserve"> % to stems of 12-month-old Pinus </w:t>
            </w:r>
            <w:proofErr w:type="spellStart"/>
            <w:r w:rsidRPr="0077694C">
              <w:t>halepensis</w:t>
            </w:r>
            <w:proofErr w:type="spellEnd"/>
            <w:r w:rsidRPr="0077694C">
              <w:t xml:space="preserve"> seedlings greatly altered the rate of growth and anatomy of stems within 60 days. Height growth was not </w:t>
            </w:r>
            <w:proofErr w:type="spellStart"/>
            <w:r w:rsidRPr="0077694C">
              <w:t>affeeted</w:t>
            </w:r>
            <w:proofErr w:type="spellEnd"/>
            <w:r w:rsidRPr="0077694C">
              <w:t xml:space="preserve"> but growth of bark and xylem tissues was greatly increased after treatment with </w:t>
            </w:r>
            <w:proofErr w:type="spellStart"/>
            <w:r w:rsidRPr="0077694C">
              <w:t>ethrel</w:t>
            </w:r>
            <w:proofErr w:type="spellEnd"/>
            <w:r w:rsidRPr="0077694C">
              <w:t xml:space="preserve"> at 0.10 or 1%. The thick bark was the result of </w:t>
            </w:r>
            <w:proofErr w:type="spellStart"/>
            <w:r w:rsidRPr="0077694C">
              <w:t>inereased</w:t>
            </w:r>
            <w:proofErr w:type="spellEnd"/>
            <w:r w:rsidRPr="0077694C">
              <w:t xml:space="preserve"> phloem </w:t>
            </w:r>
            <w:r w:rsidRPr="0077694C">
              <w:lastRenderedPageBreak/>
              <w:t xml:space="preserve">production and more intercellular </w:t>
            </w:r>
            <w:proofErr w:type="spellStart"/>
            <w:r w:rsidRPr="0077694C">
              <w:t>spaee</w:t>
            </w:r>
            <w:proofErr w:type="spellEnd"/>
            <w:r w:rsidRPr="0077694C">
              <w:t xml:space="preserve">. Increase in the amount of xylem resulted from production of more </w:t>
            </w:r>
            <w:proofErr w:type="spellStart"/>
            <w:r w:rsidRPr="0077694C">
              <w:t>tracheids</w:t>
            </w:r>
            <w:proofErr w:type="spellEnd"/>
            <w:r w:rsidRPr="0077694C">
              <w:t xml:space="preserve"> per radial file rather than an </w:t>
            </w:r>
            <w:proofErr w:type="spellStart"/>
            <w:r w:rsidRPr="0077694C">
              <w:t>inerease</w:t>
            </w:r>
            <w:proofErr w:type="spellEnd"/>
            <w:r w:rsidRPr="0077694C">
              <w:t xml:space="preserve"> in </w:t>
            </w:r>
            <w:proofErr w:type="spellStart"/>
            <w:r w:rsidRPr="0077694C">
              <w:t>traeheid</w:t>
            </w:r>
            <w:proofErr w:type="spellEnd"/>
            <w:r w:rsidRPr="0077694C">
              <w:t xml:space="preserve"> size. The highest </w:t>
            </w:r>
            <w:proofErr w:type="spellStart"/>
            <w:r w:rsidRPr="0077694C">
              <w:t>coneentration</w:t>
            </w:r>
            <w:proofErr w:type="spellEnd"/>
            <w:r w:rsidRPr="0077694C">
              <w:t xml:space="preserve"> of </w:t>
            </w:r>
            <w:proofErr w:type="spellStart"/>
            <w:r w:rsidRPr="0077694C">
              <w:t>ethrel</w:t>
            </w:r>
            <w:proofErr w:type="spellEnd"/>
            <w:r w:rsidRPr="0077694C">
              <w:t xml:space="preserve"> applied (1 %) stimulated </w:t>
            </w:r>
            <w:proofErr w:type="spellStart"/>
            <w:r w:rsidRPr="0077694C">
              <w:t>inerease</w:t>
            </w:r>
            <w:proofErr w:type="spellEnd"/>
            <w:r w:rsidRPr="0077694C">
              <w:t xml:space="preserve"> in the amount of ray tissue and production of longitudinal resin duets in the xylem. The role of ethylene in regulating differentiation of stem tissues is discussed.</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5" w:history="1">
              <w:r w:rsidR="0077694C" w:rsidRPr="0077694C">
                <w:rPr>
                  <w:rStyle w:val="a3"/>
                </w:rPr>
                <w:t>10.1163/22941932-90001019</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F. Yamamoto; T. T. Kozlowski</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Effects of Flooding of Soll on Growth, Stem Anatomy, and Ethylene Production of </w:t>
            </w:r>
            <w:proofErr w:type="spellStart"/>
            <w:r w:rsidRPr="0077694C">
              <w:rPr>
                <w:b/>
                <w:bCs/>
              </w:rPr>
              <w:t>Thuja</w:t>
            </w:r>
            <w:proofErr w:type="spellEnd"/>
            <w:r w:rsidRPr="0077694C">
              <w:rPr>
                <w:b/>
                <w:bCs/>
              </w:rPr>
              <w:t xml:space="preserve"> </w:t>
            </w:r>
            <w:proofErr w:type="spellStart"/>
            <w:r w:rsidRPr="0077694C">
              <w:rPr>
                <w:b/>
                <w:bCs/>
              </w:rPr>
              <w:t>Orientalis</w:t>
            </w:r>
            <w:proofErr w:type="spellEnd"/>
            <w:r w:rsidRPr="0077694C">
              <w:rPr>
                <w:b/>
                <w:bCs/>
              </w:rPr>
              <w:t xml:space="preserve"> Seedlings·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21-29</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stem hypertrophy; Cambial growth; xylem increment; xylem rays; bark growth</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Flooding of soil for 66 days decreased the rate of dry weight increment and induced stem hypertrophy and abnormal cambial growth in 3-year-old </w:t>
            </w:r>
            <w:proofErr w:type="spellStart"/>
            <w:r w:rsidRPr="0077694C">
              <w:t>Thuja</w:t>
            </w:r>
            <w:proofErr w:type="spellEnd"/>
            <w:r w:rsidRPr="0077694C">
              <w:t xml:space="preserve"> </w:t>
            </w:r>
            <w:proofErr w:type="spellStart"/>
            <w:r w:rsidRPr="0077694C">
              <w:t>orientalis</w:t>
            </w:r>
            <w:proofErr w:type="spellEnd"/>
            <w:r w:rsidRPr="0077694C">
              <w:t xml:space="preserve"> seedlings. The rate of dry weight increase of seedlings was reduced largely because of root decay and a decrease in root growth and in initiation of new roots. Diameters of the submerged portions of stems increased </w:t>
            </w:r>
            <w:proofErr w:type="gramStart"/>
            <w:r w:rsidRPr="0077694C">
              <w:t>as a result of</w:t>
            </w:r>
            <w:proofErr w:type="gramEnd"/>
            <w:r w:rsidRPr="0077694C">
              <w:t xml:space="preserve"> accelerated growth of bark as </w:t>
            </w:r>
            <w:proofErr w:type="spellStart"/>
            <w:r w:rsidRPr="0077694C">
              <w:t>weil</w:t>
            </w:r>
            <w:proofErr w:type="spellEnd"/>
            <w:r w:rsidRPr="0077694C">
              <w:t xml:space="preserve"> as xylem increment. stem diameters also increased above the water level but </w:t>
            </w:r>
            <w:proofErr w:type="spellStart"/>
            <w:r w:rsidRPr="0077694C">
              <w:t>alm</w:t>
            </w:r>
            <w:proofErr w:type="spellEnd"/>
            <w:r w:rsidRPr="0077694C">
              <w:t xml:space="preserve"> </w:t>
            </w:r>
            <w:proofErr w:type="spellStart"/>
            <w:r w:rsidRPr="0077694C">
              <w:t>ost</w:t>
            </w:r>
            <w:proofErr w:type="spellEnd"/>
            <w:r w:rsidRPr="0077694C">
              <w:t xml:space="preserve"> </w:t>
            </w:r>
            <w:proofErr w:type="spellStart"/>
            <w:r w:rsidRPr="0077694C">
              <w:t>en</w:t>
            </w:r>
            <w:proofErr w:type="spellEnd"/>
            <w:r w:rsidRPr="0077694C">
              <w:t xml:space="preserve"> </w:t>
            </w:r>
            <w:proofErr w:type="spellStart"/>
            <w:r w:rsidRPr="0077694C">
              <w:t>tirely</w:t>
            </w:r>
            <w:proofErr w:type="spellEnd"/>
            <w:r w:rsidRPr="0077694C">
              <w:t xml:space="preserve"> because of an increase in tracheid production. The xylem of submerged portions of stems was </w:t>
            </w:r>
            <w:proofErr w:type="spellStart"/>
            <w:r w:rsidRPr="0077694C">
              <w:t>characterised</w:t>
            </w:r>
            <w:proofErr w:type="spellEnd"/>
            <w:r w:rsidRPr="0077694C">
              <w:t xml:space="preserve"> by wide variations in tracheid size (with many </w:t>
            </w:r>
            <w:proofErr w:type="spellStart"/>
            <w:r w:rsidRPr="0077694C">
              <w:t>largediameter</w:t>
            </w:r>
            <w:proofErr w:type="spellEnd"/>
            <w:r w:rsidRPr="0077694C">
              <w:t xml:space="preserve"> </w:t>
            </w:r>
            <w:proofErr w:type="spellStart"/>
            <w:r w:rsidRPr="0077694C">
              <w:t>tracheids</w:t>
            </w:r>
            <w:proofErr w:type="spellEnd"/>
            <w:r w:rsidRPr="0077694C">
              <w:t xml:space="preserve">), lack of arrangement of </w:t>
            </w:r>
            <w:proofErr w:type="spellStart"/>
            <w:r w:rsidRPr="0077694C">
              <w:t>tracheids</w:t>
            </w:r>
            <w:proofErr w:type="spellEnd"/>
            <w:r w:rsidRPr="0077694C">
              <w:t xml:space="preserve"> in orderly radial rows, and an increased number of xylem rays and large ray cells. Flooding also stimulated ethylene production in stems but did not affect formation of resin ducts in the bark and did not induce formation of compression wood. Ethylene appeared to play a role in regulating cambial growth of flooded plants.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6" w:history="1">
              <w:r w:rsidR="0077694C" w:rsidRPr="0077694C">
                <w:rPr>
                  <w:rStyle w:val="a3"/>
                </w:rPr>
                <w:t>10.1163/22941932-90001020</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Pieter Baas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Review</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30-30</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7" w:history="1">
              <w:r w:rsidR="0077694C" w:rsidRPr="0077694C">
                <w:rPr>
                  <w:rStyle w:val="a3"/>
                </w:rPr>
                <w:t>10.1163/22941932-90001021</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N. Venugopal; K. V. Krishnamurthy</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Seasonal Production of Secondary Xylem in the Twigs of Certain Tropical Trees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31-40</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roofErr w:type="spellStart"/>
            <w:r w:rsidRPr="0077694C">
              <w:t>Mangifera</w:t>
            </w:r>
            <w:proofErr w:type="spellEnd"/>
            <w:r w:rsidRPr="0077694C">
              <w:t xml:space="preserve">; growth rings; Terminalia; </w:t>
            </w:r>
            <w:proofErr w:type="spellStart"/>
            <w:r w:rsidRPr="0077694C">
              <w:t>Morinda</w:t>
            </w:r>
            <w:proofErr w:type="spellEnd"/>
            <w:r w:rsidRPr="0077694C">
              <w:t xml:space="preserve">; deciduous and evergreen trees; </w:t>
            </w:r>
            <w:proofErr w:type="spellStart"/>
            <w:r w:rsidRPr="0077694C">
              <w:t>Dalbergia</w:t>
            </w:r>
            <w:proofErr w:type="spellEnd"/>
            <w:r w:rsidRPr="0077694C">
              <w:t xml:space="preserve">; phenology; </w:t>
            </w:r>
            <w:proofErr w:type="spellStart"/>
            <w:r w:rsidRPr="0077694C">
              <w:t>Calophyllum</w:t>
            </w:r>
            <w:proofErr w:type="spellEnd"/>
            <w:r w:rsidRPr="0077694C">
              <w:t xml:space="preserve">; Albizzia; cambial activity; </w:t>
            </w:r>
            <w:proofErr w:type="spellStart"/>
            <w:r w:rsidRPr="0077694C">
              <w:t>Tectona</w:t>
            </w:r>
            <w:proofErr w:type="spell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Secondary xylem production in four deciduous (Albizzia </w:t>
            </w:r>
            <w:proofErr w:type="spellStart"/>
            <w:r w:rsidRPr="0077694C">
              <w:t>lebbeck</w:t>
            </w:r>
            <w:proofErr w:type="spellEnd"/>
            <w:r w:rsidRPr="0077694C">
              <w:t xml:space="preserve">, </w:t>
            </w:r>
            <w:proofErr w:type="spellStart"/>
            <w:r w:rsidRPr="0077694C">
              <w:t>Dalbergia</w:t>
            </w:r>
            <w:proofErr w:type="spellEnd"/>
            <w:r w:rsidRPr="0077694C">
              <w:t xml:space="preserve"> </w:t>
            </w:r>
            <w:proofErr w:type="spellStart"/>
            <w:r w:rsidRPr="0077694C">
              <w:t>sissoo</w:t>
            </w:r>
            <w:proofErr w:type="spellEnd"/>
            <w:r w:rsidRPr="0077694C">
              <w:t xml:space="preserve">, </w:t>
            </w:r>
            <w:proofErr w:type="spellStart"/>
            <w:r w:rsidRPr="0077694C">
              <w:t>Tectona</w:t>
            </w:r>
            <w:proofErr w:type="spellEnd"/>
            <w:r w:rsidRPr="0077694C">
              <w:t xml:space="preserve"> </w:t>
            </w:r>
            <w:proofErr w:type="spellStart"/>
            <w:r w:rsidRPr="0077694C">
              <w:t>grandis</w:t>
            </w:r>
            <w:proofErr w:type="spellEnd"/>
            <w:r w:rsidRPr="0077694C">
              <w:t xml:space="preserve">, Terminalia </w:t>
            </w:r>
            <w:proofErr w:type="spellStart"/>
            <w:r w:rsidRPr="0077694C">
              <w:t>crenulata</w:t>
            </w:r>
            <w:proofErr w:type="spellEnd"/>
            <w:r w:rsidRPr="0077694C">
              <w:t>) and three evergreen trees (</w:t>
            </w:r>
            <w:proofErr w:type="spellStart"/>
            <w:r w:rsidRPr="0077694C">
              <w:t>Calophyllum</w:t>
            </w:r>
            <w:proofErr w:type="spellEnd"/>
            <w:r w:rsidRPr="0077694C">
              <w:t xml:space="preserve"> </w:t>
            </w:r>
            <w:proofErr w:type="spellStart"/>
            <w:r w:rsidRPr="0077694C">
              <w:t>inophyllum</w:t>
            </w:r>
            <w:proofErr w:type="spellEnd"/>
            <w:r w:rsidRPr="0077694C">
              <w:t xml:space="preserve">, </w:t>
            </w:r>
            <w:proofErr w:type="spellStart"/>
            <w:r w:rsidRPr="0077694C">
              <w:t>Mangifera</w:t>
            </w:r>
            <w:proofErr w:type="spellEnd"/>
            <w:r w:rsidRPr="0077694C">
              <w:t xml:space="preserve"> </w:t>
            </w:r>
            <w:proofErr w:type="spellStart"/>
            <w:r w:rsidRPr="0077694C">
              <w:t>indica</w:t>
            </w:r>
            <w:proofErr w:type="spellEnd"/>
            <w:r w:rsidRPr="0077694C">
              <w:t xml:space="preserve">, </w:t>
            </w:r>
            <w:proofErr w:type="spellStart"/>
            <w:r w:rsidRPr="0077694C">
              <w:t>Morinda</w:t>
            </w:r>
            <w:proofErr w:type="spellEnd"/>
            <w:r w:rsidRPr="0077694C">
              <w:t xml:space="preserve"> </w:t>
            </w:r>
            <w:proofErr w:type="spellStart"/>
            <w:r w:rsidRPr="0077694C">
              <w:t>tinctoria</w:t>
            </w:r>
            <w:proofErr w:type="spellEnd"/>
            <w:r w:rsidRPr="0077694C">
              <w:t xml:space="preserve">) is briefly described. The total duration of xylem production in a year has been </w:t>
            </w:r>
            <w:proofErr w:type="spellStart"/>
            <w:r w:rsidRPr="0077694C">
              <w:t>analysed</w:t>
            </w:r>
            <w:proofErr w:type="spellEnd"/>
            <w:r w:rsidRPr="0077694C">
              <w:t xml:space="preserve">. In three of the four deciduous trees there were two periods of xylem production in correspondence with the presence of two flushes of cambial activity and sprouting of new vegetative buds and foliage </w:t>
            </w:r>
            <w:proofErr w:type="gramStart"/>
            <w:r w:rsidRPr="0077694C">
              <w:t>formation .</w:t>
            </w:r>
            <w:proofErr w:type="gramEnd"/>
            <w:r w:rsidRPr="0077694C">
              <w:t xml:space="preserve"> In </w:t>
            </w:r>
            <w:proofErr w:type="spellStart"/>
            <w:r w:rsidRPr="0077694C">
              <w:t>Tectona</w:t>
            </w:r>
            <w:proofErr w:type="spellEnd"/>
            <w:r w:rsidRPr="0077694C">
              <w:t xml:space="preserve"> </w:t>
            </w:r>
            <w:proofErr w:type="spellStart"/>
            <w:r w:rsidRPr="0077694C">
              <w:t>grandis</w:t>
            </w:r>
            <w:proofErr w:type="spellEnd"/>
            <w:r w:rsidRPr="0077694C">
              <w:t xml:space="preserve"> and in all the </w:t>
            </w:r>
            <w:proofErr w:type="gramStart"/>
            <w:r w:rsidRPr="0077694C">
              <w:t>three evergreen</w:t>
            </w:r>
            <w:proofErr w:type="gramEnd"/>
            <w:r w:rsidRPr="0077694C">
              <w:t xml:space="preserve"> species studied there was only one period of xylem production. Periodicity in the production of different components of xylem tissue as well as the difference in the dimensions of the different xylem elements produced during each flush of cambial activity resulted in detectable growth ring boundaries within the xylem. Conspicuous changes were found in the starch and crystal contents of xylem cells adjacent to the cambial zone during the initiation and cessation of cambial </w:t>
            </w:r>
            <w:proofErr w:type="gramStart"/>
            <w:r w:rsidRPr="0077694C">
              <w:t>activity .</w:t>
            </w:r>
            <w:proofErr w:type="gram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8" w:history="1">
              <w:r w:rsidR="0077694C" w:rsidRPr="0077694C">
                <w:rPr>
                  <w:rStyle w:val="a3"/>
                </w:rPr>
                <w:t>10.1163/22941932-90001022</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A. E. </w:t>
            </w:r>
            <w:proofErr w:type="spellStart"/>
            <w:r w:rsidRPr="0077694C">
              <w:t>Akachuku</w:t>
            </w:r>
            <w:proofErr w:type="spell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A Study of Lumen Diameter Variation along the Longitudinal Axis of Wood Vessels in Quercus </w:t>
            </w:r>
            <w:proofErr w:type="spellStart"/>
            <w:r w:rsidRPr="0077694C">
              <w:rPr>
                <w:b/>
                <w:bCs/>
              </w:rPr>
              <w:t>Rubra</w:t>
            </w:r>
            <w:proofErr w:type="spellEnd"/>
            <w:r w:rsidRPr="0077694C">
              <w:rPr>
                <w:b/>
                <w:bCs/>
              </w:rPr>
              <w:t xml:space="preserve"> Using Cinematography</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41-45</w:t>
            </w:r>
          </w:p>
        </w:tc>
      </w:tr>
      <w:tr w:rsidR="0077694C" w:rsidRPr="00D27CB6"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lang w:val="de-DE"/>
              </w:rPr>
            </w:pPr>
            <w:r w:rsidRPr="0077694C">
              <w:rPr>
                <w:lang w:val="de-DE"/>
              </w:rPr>
              <w:t>cinematographie analysis; vessel lumen diameter; tree rings; Quercus rubra</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The variation in lumen diameter along individual vessels of Quercus </w:t>
            </w:r>
            <w:proofErr w:type="spellStart"/>
            <w:r w:rsidRPr="0077694C">
              <w:t>rubra</w:t>
            </w:r>
            <w:proofErr w:type="spellEnd"/>
            <w:r w:rsidRPr="0077694C">
              <w:t xml:space="preserve"> was determined from </w:t>
            </w:r>
            <w:proofErr w:type="spellStart"/>
            <w:r w:rsidRPr="0077694C">
              <w:t>einernatographie</w:t>
            </w:r>
            <w:proofErr w:type="spellEnd"/>
            <w:r w:rsidRPr="0077694C">
              <w:t xml:space="preserve"> analysis of the wood. The between-ring differences in vessel diameter were very highly significant but they were not related to the age of the cambium. The mean lumen diameter values of earlywood vessels for rings ranged from 234 to 254 µm. The differences in the diameters of vessels within rings were also very highly </w:t>
            </w:r>
            <w:proofErr w:type="spellStart"/>
            <w:r w:rsidRPr="0077694C">
              <w:t>signifieant</w:t>
            </w:r>
            <w:proofErr w:type="spellEnd"/>
            <w:r w:rsidRPr="0077694C">
              <w:t>. The variation in diameter along the longitudinal axis of vessels was very highly significant but it was not closely related to distance along the vessels (r2 = 15 %). However, the diameter variation along this axis differed in (a) rings and (b) vessels within rings.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9" w:history="1">
              <w:r w:rsidR="0077694C" w:rsidRPr="0077694C">
                <w:rPr>
                  <w:rStyle w:val="a3"/>
                </w:rPr>
                <w:t>10.1163/22941932-90001023</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Pieter Baas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Review</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46-46</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0" w:history="1">
              <w:r w:rsidR="0077694C" w:rsidRPr="0077694C">
                <w:rPr>
                  <w:rStyle w:val="a3"/>
                </w:rPr>
                <w:t>10.1163/22941932-90001024</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Nora </w:t>
            </w:r>
            <w:proofErr w:type="spellStart"/>
            <w:r w:rsidRPr="0077694C">
              <w:t>Martijena</w:t>
            </w:r>
            <w:proofErr w:type="spell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Wood Anatomy of </w:t>
            </w:r>
            <w:proofErr w:type="spellStart"/>
            <w:r w:rsidRPr="0077694C">
              <w:rPr>
                <w:b/>
                <w:bCs/>
              </w:rPr>
              <w:t>Lithraea</w:t>
            </w:r>
            <w:proofErr w:type="spellEnd"/>
            <w:r w:rsidRPr="0077694C">
              <w:rPr>
                <w:b/>
                <w:bCs/>
              </w:rPr>
              <w:t xml:space="preserve"> </w:t>
            </w:r>
            <w:proofErr w:type="spellStart"/>
            <w:r w:rsidRPr="0077694C">
              <w:rPr>
                <w:b/>
                <w:bCs/>
              </w:rPr>
              <w:t>Ternifolia</w:t>
            </w:r>
            <w:proofErr w:type="spellEnd"/>
            <w:r w:rsidRPr="0077694C">
              <w:rPr>
                <w:b/>
                <w:bCs/>
              </w:rPr>
              <w:t xml:space="preserve"> (Gill.) Barkley ' Rom. (</w:t>
            </w:r>
            <w:proofErr w:type="spellStart"/>
            <w:r w:rsidRPr="0077694C">
              <w:rPr>
                <w:b/>
                <w:bCs/>
              </w:rPr>
              <w:t>Anacardiaceae</w:t>
            </w:r>
            <w:proofErr w:type="spellEnd"/>
            <w:r w:rsidRPr="0077694C">
              <w:rPr>
                <w:b/>
                <w:bCs/>
              </w:rPr>
              <w:t>)</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47-52</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Wood anatomy; ecology; Argentina; growth rings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A description of the wood structure of </w:t>
            </w:r>
            <w:proofErr w:type="spellStart"/>
            <w:r w:rsidRPr="0077694C">
              <w:t>Lithraea</w:t>
            </w:r>
            <w:proofErr w:type="spellEnd"/>
            <w:r w:rsidRPr="0077694C">
              <w:t xml:space="preserve"> </w:t>
            </w:r>
            <w:proofErr w:type="spellStart"/>
            <w:r w:rsidRPr="0077694C">
              <w:t>ternifolia</w:t>
            </w:r>
            <w:proofErr w:type="spellEnd"/>
            <w:r w:rsidRPr="0077694C">
              <w:t xml:space="preserve"> (Gill.) Barkley ' Rom. (</w:t>
            </w:r>
            <w:proofErr w:type="spellStart"/>
            <w:r w:rsidRPr="0077694C">
              <w:t>Anacardiaceae</w:t>
            </w:r>
            <w:proofErr w:type="spellEnd"/>
            <w:r w:rsidRPr="0077694C">
              <w:t xml:space="preserve">) is given. It is diffuse-porous, with pores solitary, in multiples, clusters and in chains, and small vessels with simple perforation plates. The rays are </w:t>
            </w:r>
            <w:proofErr w:type="spellStart"/>
            <w:r w:rsidRPr="0077694C">
              <w:t>uni</w:t>
            </w:r>
            <w:proofErr w:type="spellEnd"/>
            <w:r w:rsidRPr="0077694C">
              <w:t xml:space="preserve">- and </w:t>
            </w:r>
            <w:proofErr w:type="spellStart"/>
            <w:r w:rsidRPr="0077694C">
              <w:t>multiseriate</w:t>
            </w:r>
            <w:proofErr w:type="spellEnd"/>
            <w:r w:rsidRPr="0077694C">
              <w:t xml:space="preserve">, heterogeneous. It has paratracheal axial parenchyma and </w:t>
            </w:r>
            <w:proofErr w:type="spellStart"/>
            <w:r w:rsidRPr="0077694C">
              <w:t>libriform</w:t>
            </w:r>
            <w:proofErr w:type="spellEnd"/>
            <w:r w:rsidRPr="0077694C">
              <w:t xml:space="preserve"> </w:t>
            </w:r>
            <w:proofErr w:type="spellStart"/>
            <w:r w:rsidRPr="0077694C">
              <w:t>fibres</w:t>
            </w:r>
            <w:proofErr w:type="spellEnd"/>
            <w:r w:rsidRPr="0077694C">
              <w:t xml:space="preserve">. Disjunctive cells and crystalliferous strands are present. The hydraulic tissue seems </w:t>
            </w:r>
            <w:proofErr w:type="spellStart"/>
            <w:r w:rsidRPr="0077694C">
              <w:t>weil</w:t>
            </w:r>
            <w:proofErr w:type="spellEnd"/>
            <w:r w:rsidRPr="0077694C">
              <w:t xml:space="preserve"> adapted to prolonged dry periods. One growth ring is generally formed each year. Moreover, other types of growth layers are delineated: intra-annual, lens-, half-</w:t>
            </w:r>
            <w:proofErr w:type="spellStart"/>
            <w:r w:rsidRPr="0077694C">
              <w:t>Iens</w:t>
            </w:r>
            <w:proofErr w:type="spellEnd"/>
            <w:r w:rsidRPr="0077694C">
              <w:t xml:space="preserve">-, and </w:t>
            </w:r>
            <w:proofErr w:type="spellStart"/>
            <w:r w:rsidRPr="0077694C">
              <w:t>arcshaped</w:t>
            </w:r>
            <w:proofErr w:type="spellEnd"/>
            <w:r w:rsidRPr="0077694C">
              <w:t>.</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1" w:history="1">
              <w:r w:rsidR="0077694C" w:rsidRPr="0077694C">
                <w:rPr>
                  <w:rStyle w:val="a3"/>
                </w:rPr>
                <w:t>10.1163/22941932-90001025</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T. M. Middleton</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Aggregate Rays in New Zealand </w:t>
            </w:r>
            <w:proofErr w:type="spellStart"/>
            <w:r w:rsidRPr="0077694C">
              <w:rPr>
                <w:b/>
                <w:bCs/>
              </w:rPr>
              <w:t>Nothofagus</w:t>
            </w:r>
            <w:proofErr w:type="spellEnd"/>
            <w:r w:rsidRPr="0077694C">
              <w:rPr>
                <w:b/>
                <w:bCs/>
              </w:rPr>
              <w:t xml:space="preserve"> Blume (</w:t>
            </w:r>
            <w:proofErr w:type="spellStart"/>
            <w:r w:rsidRPr="0077694C">
              <w:rPr>
                <w:b/>
                <w:bCs/>
              </w:rPr>
              <w:t>Fagaceae</w:t>
            </w:r>
            <w:proofErr w:type="spellEnd"/>
            <w:r w:rsidRPr="0077694C">
              <w:rPr>
                <w:b/>
                <w:bCs/>
              </w:rPr>
              <w:t>) Stem Wood and their Influence on Vessel Distribution</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53-57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vessel distribution; aggregate rays; </w:t>
            </w:r>
            <w:proofErr w:type="spellStart"/>
            <w:r w:rsidRPr="0077694C">
              <w:t>Nothofagus</w:t>
            </w:r>
            <w:proofErr w:type="spellEnd"/>
            <w:r w:rsidRPr="0077694C">
              <w:t>; New Zealand beech</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Aggregate rays occur in the stem wood of </w:t>
            </w:r>
            <w:proofErr w:type="spellStart"/>
            <w:r w:rsidRPr="0077694C">
              <w:t>Nothofagus</w:t>
            </w:r>
            <w:proofErr w:type="spellEnd"/>
            <w:r w:rsidRPr="0077694C">
              <w:t xml:space="preserve"> </w:t>
            </w:r>
            <w:proofErr w:type="spellStart"/>
            <w:r w:rsidRPr="0077694C">
              <w:t>solandri</w:t>
            </w:r>
            <w:proofErr w:type="spellEnd"/>
            <w:r w:rsidRPr="0077694C">
              <w:t xml:space="preserve"> var. </w:t>
            </w:r>
            <w:proofErr w:type="spellStart"/>
            <w:r w:rsidRPr="0077694C">
              <w:t>cliffortioides</w:t>
            </w:r>
            <w:proofErr w:type="spellEnd"/>
            <w:r w:rsidRPr="0077694C">
              <w:t xml:space="preserve"> (Hook. f.) Poole (mountain beech), N. </w:t>
            </w:r>
            <w:proofErr w:type="spellStart"/>
            <w:r w:rsidRPr="0077694C">
              <w:t>solandri</w:t>
            </w:r>
            <w:proofErr w:type="spellEnd"/>
            <w:r w:rsidRPr="0077694C">
              <w:t xml:space="preserve"> var. </w:t>
            </w:r>
            <w:proofErr w:type="spellStart"/>
            <w:r w:rsidRPr="0077694C">
              <w:t>solandri</w:t>
            </w:r>
            <w:proofErr w:type="spellEnd"/>
            <w:r w:rsidRPr="0077694C">
              <w:t xml:space="preserve"> (Hook. f.) </w:t>
            </w:r>
            <w:proofErr w:type="spellStart"/>
            <w:r w:rsidRPr="0077694C">
              <w:t>Gerst</w:t>
            </w:r>
            <w:proofErr w:type="spellEnd"/>
            <w:r w:rsidRPr="0077694C">
              <w:t xml:space="preserve">. (black beech), N. </w:t>
            </w:r>
            <w:proofErr w:type="spellStart"/>
            <w:r w:rsidRPr="0077694C">
              <w:t>truncata</w:t>
            </w:r>
            <w:proofErr w:type="spellEnd"/>
            <w:r w:rsidRPr="0077694C">
              <w:t xml:space="preserve"> (Col.) </w:t>
            </w:r>
            <w:proofErr w:type="spellStart"/>
            <w:r w:rsidRPr="0077694C">
              <w:t>Ckn</w:t>
            </w:r>
            <w:proofErr w:type="spellEnd"/>
            <w:r w:rsidRPr="0077694C">
              <w:t xml:space="preserve">. (hard beech), and N. </w:t>
            </w:r>
            <w:proofErr w:type="spellStart"/>
            <w:r w:rsidRPr="0077694C">
              <w:t>fusca</w:t>
            </w:r>
            <w:proofErr w:type="spellEnd"/>
            <w:r w:rsidRPr="0077694C">
              <w:t xml:space="preserve"> (Hook. f.) </w:t>
            </w:r>
            <w:proofErr w:type="spellStart"/>
            <w:r w:rsidRPr="0077694C">
              <w:t>Gerst</w:t>
            </w:r>
            <w:proofErr w:type="spellEnd"/>
            <w:r w:rsidRPr="0077694C">
              <w:t xml:space="preserve">. (red beech), but not in N. </w:t>
            </w:r>
            <w:proofErr w:type="spellStart"/>
            <w:r w:rsidRPr="0077694C">
              <w:t>menziesii</w:t>
            </w:r>
            <w:proofErr w:type="spellEnd"/>
            <w:r w:rsidRPr="0077694C">
              <w:t xml:space="preserve"> (Hook. f.) </w:t>
            </w:r>
            <w:proofErr w:type="spellStart"/>
            <w:r w:rsidRPr="0077694C">
              <w:t>Gerst</w:t>
            </w:r>
            <w:proofErr w:type="spellEnd"/>
            <w:r w:rsidRPr="0077694C">
              <w:t xml:space="preserve">. (silver beech). The composite structures visible in transversely sawn wood consist of groups of narrow xylem rays separated by </w:t>
            </w:r>
            <w:proofErr w:type="spellStart"/>
            <w:r w:rsidRPr="0077694C">
              <w:t>fibres</w:t>
            </w:r>
            <w:proofErr w:type="spellEnd"/>
            <w:r w:rsidRPr="0077694C">
              <w:t xml:space="preserve">; vessels are frequently absent. The influence of aggregate rays on </w:t>
            </w:r>
            <w:proofErr w:type="spellStart"/>
            <w:r w:rsidRPr="0077694C">
              <w:t>vessei</w:t>
            </w:r>
            <w:proofErr w:type="spellEnd"/>
            <w:r w:rsidRPr="0077694C">
              <w:t xml:space="preserve"> distribution was studied using scanning electron microscopy and tested statistically. Indented growth ring boundaries are associated with the presence of aggregate rays. Aggregate rays occur in saplings. In larger </w:t>
            </w:r>
            <w:proofErr w:type="gramStart"/>
            <w:r w:rsidRPr="0077694C">
              <w:t>trees</w:t>
            </w:r>
            <w:proofErr w:type="gramEnd"/>
            <w:r w:rsidRPr="0077694C">
              <w:t xml:space="preserve"> aggregate rays taper out beyond 6 cm from the stem </w:t>
            </w:r>
            <w:proofErr w:type="spellStart"/>
            <w:r w:rsidRPr="0077694C">
              <w:t>centre</w:t>
            </w:r>
            <w:proofErr w:type="spellEnd"/>
            <w:r w:rsidRPr="0077694C">
              <w:t>.</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2" w:history="1">
              <w:r w:rsidR="0077694C" w:rsidRPr="0077694C">
                <w:rPr>
                  <w:rStyle w:val="a3"/>
                </w:rPr>
                <w:t>10.1163/22941932-90001026</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Editors IAWA Journal</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Announcements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58-58</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3" w:history="1">
              <w:r w:rsidR="0077694C" w:rsidRPr="0077694C">
                <w:rPr>
                  <w:rStyle w:val="a3"/>
                </w:rPr>
                <w:t>10.1163/22941932-90001027</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Jun </w:t>
            </w:r>
            <w:proofErr w:type="spellStart"/>
            <w:r w:rsidRPr="0077694C">
              <w:t>Ohtani</w:t>
            </w:r>
            <w:proofErr w:type="spell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Vestures in Septate Wood </w:t>
            </w:r>
            <w:proofErr w:type="spellStart"/>
            <w:r w:rsidRPr="0077694C">
              <w:rPr>
                <w:b/>
                <w:bCs/>
              </w:rPr>
              <w:t>Fibres</w:t>
            </w:r>
            <w:proofErr w:type="spell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59-67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Vestures; septate </w:t>
            </w:r>
            <w:proofErr w:type="spellStart"/>
            <w:r w:rsidRPr="0077694C">
              <w:t>fibre</w:t>
            </w:r>
            <w:proofErr w:type="spellEnd"/>
            <w:r w:rsidRPr="0077694C">
              <w:t xml:space="preserve">; </w:t>
            </w:r>
            <w:proofErr w:type="spellStart"/>
            <w:r w:rsidRPr="0077694C">
              <w:t>Rubiaceae</w:t>
            </w:r>
            <w:proofErr w:type="spellEnd"/>
            <w:r w:rsidRPr="0077694C">
              <w:t xml:space="preserve">; </w:t>
            </w:r>
            <w:proofErr w:type="spellStart"/>
            <w:r w:rsidRPr="0077694C">
              <w:t>Damnacanthus</w:t>
            </w:r>
            <w:proofErr w:type="spellEnd"/>
            <w:r w:rsidRPr="0077694C">
              <w:t xml:space="preserve"> </w:t>
            </w:r>
            <w:proofErr w:type="spellStart"/>
            <w:r w:rsidRPr="0077694C">
              <w:t>indicus</w:t>
            </w:r>
            <w:proofErr w:type="spellEnd"/>
            <w:r w:rsidRPr="0077694C">
              <w:t>; SEM</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Septate wood </w:t>
            </w:r>
            <w:proofErr w:type="spellStart"/>
            <w:r w:rsidRPr="0077694C">
              <w:t>fibres</w:t>
            </w:r>
            <w:proofErr w:type="spellEnd"/>
            <w:r w:rsidRPr="0077694C">
              <w:t xml:space="preserve"> with vestures were found in the secondary xylem of </w:t>
            </w:r>
            <w:proofErr w:type="spellStart"/>
            <w:r w:rsidRPr="0077694C">
              <w:t>Damnacanthus</w:t>
            </w:r>
            <w:proofErr w:type="spellEnd"/>
            <w:r w:rsidRPr="0077694C">
              <w:t xml:space="preserve"> </w:t>
            </w:r>
            <w:proofErr w:type="spellStart"/>
            <w:r w:rsidRPr="0077694C">
              <w:t>indicus</w:t>
            </w:r>
            <w:proofErr w:type="spellEnd"/>
            <w:r w:rsidRPr="0077694C">
              <w:t xml:space="preserve"> </w:t>
            </w:r>
            <w:proofErr w:type="spellStart"/>
            <w:r w:rsidRPr="0077694C">
              <w:t>Gaertn</w:t>
            </w:r>
            <w:proofErr w:type="spellEnd"/>
            <w:r w:rsidRPr="0077694C">
              <w:t>. fil. (</w:t>
            </w:r>
            <w:proofErr w:type="spellStart"/>
            <w:r w:rsidRPr="0077694C">
              <w:t>Rubiaceae</w:t>
            </w:r>
            <w:proofErr w:type="spellEnd"/>
            <w:r w:rsidRPr="0077694C">
              <w:t>). The vestures were always associated with newly deposited thickenings. Their morphology is illustrated by SEM micrographs.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4" w:history="1">
              <w:r w:rsidR="0077694C" w:rsidRPr="0077694C">
                <w:rPr>
                  <w:rStyle w:val="a3"/>
                </w:rPr>
                <w:t>10.1163/22941932-90001028</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Editors IAWA Journal</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Association Affairs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68-68</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5" w:history="1">
              <w:r w:rsidR="0077694C" w:rsidRPr="0077694C">
                <w:rPr>
                  <w:rStyle w:val="a3"/>
                </w:rPr>
                <w:t>10.1163/22941932-90001029</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Keiko Kuroda</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Hardwood </w:t>
            </w:r>
            <w:proofErr w:type="spellStart"/>
            <w:r w:rsidRPr="0077694C">
              <w:rPr>
                <w:b/>
                <w:bCs/>
              </w:rPr>
              <w:t>Identificatlon</w:t>
            </w:r>
            <w:proofErr w:type="spellEnd"/>
            <w:r w:rsidRPr="0077694C">
              <w:rPr>
                <w:b/>
                <w:bCs/>
              </w:rPr>
              <w:t xml:space="preserve"> Using a Microcomputer and </w:t>
            </w:r>
            <w:proofErr w:type="spellStart"/>
            <w:r w:rsidRPr="0077694C">
              <w:rPr>
                <w:b/>
                <w:bCs/>
              </w:rPr>
              <w:t>Iawa</w:t>
            </w:r>
            <w:proofErr w:type="spellEnd"/>
            <w:r w:rsidRPr="0077694C">
              <w:rPr>
                <w:b/>
                <w:bCs/>
              </w:rPr>
              <w:t xml:space="preserve"> Codes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69-77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anatomical characters.; Wood identification; Japanese hardwoods; microcomputer</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 xml:space="preserve">A </w:t>
            </w:r>
            <w:proofErr w:type="spellStart"/>
            <w:r w:rsidRPr="0077694C">
              <w:t>computerised</w:t>
            </w:r>
            <w:proofErr w:type="spellEnd"/>
            <w:r w:rsidRPr="0077694C">
              <w:t xml:space="preserve"> system for wood identification was developed </w:t>
            </w:r>
            <w:proofErr w:type="spellStart"/>
            <w:r w:rsidRPr="0077694C">
              <w:t>utilising</w:t>
            </w:r>
            <w:proofErr w:type="spellEnd"/>
            <w:r w:rsidRPr="0077694C">
              <w:t xml:space="preserve"> the codes of </w:t>
            </w:r>
            <w:proofErr w:type="spellStart"/>
            <w:r w:rsidRPr="0077694C">
              <w:t>lAWA's</w:t>
            </w:r>
            <w:proofErr w:type="spellEnd"/>
            <w:r w:rsidRPr="0077694C">
              <w:t xml:space="preserve"> standard list. The programs were written in Pascal for on-line processing by a main frame computer, and later modified for microcomputer. The latter system is convenient for everyday use </w:t>
            </w:r>
            <w:proofErr w:type="spellStart"/>
            <w:r w:rsidRPr="0077694C">
              <w:t>aIthough</w:t>
            </w:r>
            <w:proofErr w:type="spellEnd"/>
            <w:r w:rsidRPr="0077694C">
              <w:t xml:space="preserve"> the memory capacity is smaller than that of the former system. Several problems were found in the IAWA-list which required modification. These modifications permitted better programming and database design. This </w:t>
            </w:r>
            <w:proofErr w:type="spellStart"/>
            <w:r w:rsidRPr="0077694C">
              <w:t>computerised</w:t>
            </w:r>
            <w:proofErr w:type="spellEnd"/>
            <w:r w:rsidRPr="0077694C">
              <w:t xml:space="preserve"> wood identification system should be a helpful tool for wood anatomists.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6" w:history="1">
              <w:r w:rsidR="0077694C" w:rsidRPr="0077694C">
                <w:rPr>
                  <w:rStyle w:val="a3"/>
                </w:rPr>
                <w:t>10.1163/22941932-90001030</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W. Wayne Wilcox; Allison Brier</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 xml:space="preserve">Fixation Improves Image of Fungal Hyphae in </w:t>
            </w:r>
            <w:proofErr w:type="spellStart"/>
            <w:r w:rsidRPr="0077694C">
              <w:rPr>
                <w:b/>
                <w:bCs/>
              </w:rPr>
              <w:t>Sem</w:t>
            </w:r>
            <w:proofErr w:type="spellEnd"/>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78-79</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glutaraldehyde fixation; Wood inhabiting fungi; hyphae; SEM</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The unnatural, collapsed appearance of fungal hyphae in most published photomicrographs of wood examined by SEM can be overcome by glutaraldehyde fixation, as if being prepared for TEM, resulting in micrographs of more normal, turgid-appearing hyphae occupying their natural position in the lumen, rather than being flattened against the cell wall.</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7" w:history="1">
              <w:r w:rsidR="0077694C" w:rsidRPr="0077694C">
                <w:rPr>
                  <w:rStyle w:val="a3"/>
                </w:rPr>
                <w:t>10.1163/22941932-90001031</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4108"/>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R.K. Bamber</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The Origin of Growth Stresses: A Rebuttal</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80-84</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8" w:history="1">
              <w:r w:rsidR="0077694C" w:rsidRPr="0077694C">
                <w:rPr>
                  <w:rStyle w:val="a3"/>
                </w:rPr>
                <w:t>10.1163/22941932-90001032</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Pieter Baas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Review</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85-87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19" w:history="1">
              <w:r w:rsidR="0077694C" w:rsidRPr="0077694C">
                <w:rPr>
                  <w:rStyle w:val="a3"/>
                </w:rPr>
                <w:t>10.1163/22941932-90001033</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D27CB6"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lang w:val="de-DE"/>
              </w:rPr>
            </w:pPr>
            <w:r w:rsidRPr="0077694C">
              <w:rPr>
                <w:lang w:val="de-DE"/>
              </w:rPr>
              <w:t>Ben J. H. ter Welle</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Association Affairs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88-89</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20" w:history="1">
              <w:r w:rsidR="0077694C" w:rsidRPr="0077694C">
                <w:rPr>
                  <w:rStyle w:val="a3"/>
                </w:rPr>
                <w:t>10.1163/22941932-90001034</w:t>
              </w:r>
            </w:hyperlink>
          </w:p>
        </w:tc>
      </w:tr>
    </w:tbl>
    <w:p w:rsidR="0077694C" w:rsidRPr="0077694C" w:rsidRDefault="0077694C" w:rsidP="0077694C">
      <w:pPr>
        <w:rPr>
          <w:vanish/>
        </w:rPr>
      </w:pPr>
    </w:p>
    <w:p w:rsidR="0077694C" w:rsidRDefault="0077694C"/>
    <w:p w:rsidR="0077694C" w:rsidRDefault="0077694C"/>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Author(s):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Editors IAWA Journal</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Title: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rPr>
                <w:b/>
                <w:bCs/>
              </w:rPr>
              <w:t>Wood Anatomy News</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Source:</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IAWA Bulletin NS, Volume 8, Issue 1</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1987</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Pages: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r w:rsidRPr="0077694C">
              <w:t>90-90</w:t>
            </w: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Keywords:</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Abstract:</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p>
        </w:tc>
      </w:tr>
      <w:tr w:rsidR="0077694C" w:rsidRPr="0077694C" w:rsidTr="0077694C">
        <w:tc>
          <w:tcPr>
            <w:tcW w:w="1950" w:type="dxa"/>
            <w:tcBorders>
              <w:top w:val="nil"/>
              <w:left w:val="nil"/>
              <w:bottom w:val="nil"/>
              <w:right w:val="nil"/>
            </w:tcBorders>
            <w:tcMar>
              <w:top w:w="30" w:type="dxa"/>
              <w:left w:w="75" w:type="dxa"/>
              <w:bottom w:w="30" w:type="dxa"/>
              <w:right w:w="75" w:type="dxa"/>
            </w:tcMar>
            <w:hideMark/>
          </w:tcPr>
          <w:p w:rsidR="0077694C" w:rsidRPr="0077694C" w:rsidRDefault="0077694C" w:rsidP="0077694C">
            <w:pPr>
              <w:rPr>
                <w:b/>
                <w:bCs/>
              </w:rPr>
            </w:pPr>
            <w:r w:rsidRPr="0077694C">
              <w:rPr>
                <w:b/>
                <w:bCs/>
              </w:rPr>
              <w:t>DOI:</w:t>
            </w:r>
          </w:p>
        </w:tc>
        <w:tc>
          <w:tcPr>
            <w:tcW w:w="0" w:type="auto"/>
            <w:tcBorders>
              <w:top w:val="nil"/>
              <w:left w:val="nil"/>
              <w:bottom w:val="nil"/>
              <w:right w:val="nil"/>
            </w:tcBorders>
            <w:tcMar>
              <w:top w:w="30" w:type="dxa"/>
              <w:left w:w="75" w:type="dxa"/>
              <w:bottom w:w="30" w:type="dxa"/>
              <w:right w:w="75" w:type="dxa"/>
            </w:tcMar>
            <w:hideMark/>
          </w:tcPr>
          <w:p w:rsidR="0077694C" w:rsidRPr="0077694C" w:rsidRDefault="00D27CB6" w:rsidP="0077694C">
            <w:hyperlink r:id="rId21" w:history="1">
              <w:r w:rsidR="0077694C" w:rsidRPr="0077694C">
                <w:rPr>
                  <w:rStyle w:val="a3"/>
                </w:rPr>
                <w:t>10.1163/22941932-90001035</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E3"/>
    <w:rsid w:val="00443BCC"/>
    <w:rsid w:val="004654E3"/>
    <w:rsid w:val="0077694C"/>
    <w:rsid w:val="00D2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E904A-E262-49B7-9E42-F43DE31D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94C"/>
    <w:rPr>
      <w:color w:val="0563C1" w:themeColor="hyperlink"/>
      <w:u w:val="single"/>
    </w:rPr>
  </w:style>
  <w:style w:type="character" w:styleId="a4">
    <w:name w:val="Unresolved Mention"/>
    <w:basedOn w:val="a0"/>
    <w:uiPriority w:val="99"/>
    <w:semiHidden/>
    <w:unhideWhenUsed/>
    <w:rsid w:val="00776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022" TargetMode="External"/><Relationship Id="rId13" Type="http://schemas.openxmlformats.org/officeDocument/2006/relationships/hyperlink" Target="http://dx.doi.org/10.1163/22941932-90001027" TargetMode="External"/><Relationship Id="rId18" Type="http://schemas.openxmlformats.org/officeDocument/2006/relationships/hyperlink" Target="http://dx.doi.org/10.1163/22941932-90001032" TargetMode="External"/><Relationship Id="rId3" Type="http://schemas.openxmlformats.org/officeDocument/2006/relationships/webSettings" Target="webSettings.xml"/><Relationship Id="rId21" Type="http://schemas.openxmlformats.org/officeDocument/2006/relationships/hyperlink" Target="http://dx.doi.org/10.1163/22941932-90001035" TargetMode="External"/><Relationship Id="rId7" Type="http://schemas.openxmlformats.org/officeDocument/2006/relationships/hyperlink" Target="http://dx.doi.org/10.1163/22941932-90001021" TargetMode="External"/><Relationship Id="rId12" Type="http://schemas.openxmlformats.org/officeDocument/2006/relationships/hyperlink" Target="http://dx.doi.org/10.1163/22941932-90001026" TargetMode="External"/><Relationship Id="rId17" Type="http://schemas.openxmlformats.org/officeDocument/2006/relationships/hyperlink" Target="http://dx.doi.org/10.1163/22941932-90001031" TargetMode="External"/><Relationship Id="rId2" Type="http://schemas.openxmlformats.org/officeDocument/2006/relationships/settings" Target="settings.xml"/><Relationship Id="rId16" Type="http://schemas.openxmlformats.org/officeDocument/2006/relationships/hyperlink" Target="http://dx.doi.org/10.1163/22941932-90001030" TargetMode="External"/><Relationship Id="rId20" Type="http://schemas.openxmlformats.org/officeDocument/2006/relationships/hyperlink" Target="http://dx.doi.org/10.1163/22941932-90001034" TargetMode="External"/><Relationship Id="rId1" Type="http://schemas.openxmlformats.org/officeDocument/2006/relationships/styles" Target="styles.xml"/><Relationship Id="rId6" Type="http://schemas.openxmlformats.org/officeDocument/2006/relationships/hyperlink" Target="http://dx.doi.org/10.1163/22941932-90001020" TargetMode="External"/><Relationship Id="rId11" Type="http://schemas.openxmlformats.org/officeDocument/2006/relationships/hyperlink" Target="http://dx.doi.org/10.1163/22941932-90001025" TargetMode="External"/><Relationship Id="rId5" Type="http://schemas.openxmlformats.org/officeDocument/2006/relationships/hyperlink" Target="http://dx.doi.org/10.1163/22941932-90001019" TargetMode="External"/><Relationship Id="rId15" Type="http://schemas.openxmlformats.org/officeDocument/2006/relationships/hyperlink" Target="http://dx.doi.org/10.1163/22941932-90001029" TargetMode="External"/><Relationship Id="rId23" Type="http://schemas.openxmlformats.org/officeDocument/2006/relationships/theme" Target="theme/theme1.xml"/><Relationship Id="rId10" Type="http://schemas.openxmlformats.org/officeDocument/2006/relationships/hyperlink" Target="http://dx.doi.org/10.1163/22941932-90001024" TargetMode="External"/><Relationship Id="rId19" Type="http://schemas.openxmlformats.org/officeDocument/2006/relationships/hyperlink" Target="http://dx.doi.org/10.1163/22941932-90001033" TargetMode="External"/><Relationship Id="rId4" Type="http://schemas.openxmlformats.org/officeDocument/2006/relationships/hyperlink" Target="http://dx.doi.org/10.1163/22941932-90001018" TargetMode="External"/><Relationship Id="rId9" Type="http://schemas.openxmlformats.org/officeDocument/2006/relationships/hyperlink" Target="http://dx.doi.org/10.1163/22941932-90001023" TargetMode="External"/><Relationship Id="rId14" Type="http://schemas.openxmlformats.org/officeDocument/2006/relationships/hyperlink" Target="http://dx.doi.org/10.1163/22941932-90001028"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5</cp:revision>
  <dcterms:created xsi:type="dcterms:W3CDTF">2017-06-23T03:54:00Z</dcterms:created>
  <dcterms:modified xsi:type="dcterms:W3CDTF">2017-06-23T04:02:00Z</dcterms:modified>
</cp:coreProperties>
</file>